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B022E9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8337F" w:rsidRDefault="00B8337F" w:rsidP="00B8337F">
      <w:pPr>
        <w:pStyle w:val="a3"/>
        <w:jc w:val="center"/>
        <w:rPr>
          <w:rFonts w:ascii="Times New Roman" w:hAnsi="Times New Roman"/>
          <w:b/>
          <w:sz w:val="24"/>
        </w:rPr>
      </w:pP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Смирнову Александру Юрьевичу,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Pr="00432991">
        <w:rPr>
          <w:rFonts w:ascii="Times New Roman" w:hAnsi="Times New Roman" w:cs="Times New Roman"/>
          <w:sz w:val="24"/>
          <w:szCs w:val="24"/>
        </w:rPr>
        <w:t xml:space="preserve">Смирновым Александром Юрьевичем, выдвинутым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Закона Рязанской области от 30 июня 2009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br/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</w:t>
      </w:r>
      <w:r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 xml:space="preserve">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>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r w:rsidRPr="00432991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Смирнову Александру Юрьевичу, выдвинутому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>Выдать кандидату Смирнову Александру Юрьевичу копию настоящего решения.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г.Рязани.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М.А. Архипов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С.Н. Двойнишникова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C10"/>
    <w:rsid w:val="00022DD9"/>
    <w:rsid w:val="00095F62"/>
    <w:rsid w:val="000B3C99"/>
    <w:rsid w:val="000C7C10"/>
    <w:rsid w:val="00171EAE"/>
    <w:rsid w:val="00191921"/>
    <w:rsid w:val="001A37F1"/>
    <w:rsid w:val="001D302F"/>
    <w:rsid w:val="001F5BF7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770DEC"/>
    <w:rsid w:val="00897D87"/>
    <w:rsid w:val="008A755A"/>
    <w:rsid w:val="00927401"/>
    <w:rsid w:val="009577EE"/>
    <w:rsid w:val="00992B80"/>
    <w:rsid w:val="009B5C07"/>
    <w:rsid w:val="00A7440F"/>
    <w:rsid w:val="00AF47F5"/>
    <w:rsid w:val="00AF67EF"/>
    <w:rsid w:val="00B022E9"/>
    <w:rsid w:val="00B145EE"/>
    <w:rsid w:val="00B61EE8"/>
    <w:rsid w:val="00B8337F"/>
    <w:rsid w:val="00BC2509"/>
    <w:rsid w:val="00D062FA"/>
    <w:rsid w:val="00D26118"/>
    <w:rsid w:val="00D547E0"/>
    <w:rsid w:val="00E91436"/>
    <w:rsid w:val="00EE6CC2"/>
    <w:rsid w:val="00EF7F97"/>
    <w:rsid w:val="00F711B7"/>
    <w:rsid w:val="00F80CDD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admin</cp:lastModifiedBy>
  <cp:revision>32</cp:revision>
  <cp:lastPrinted>2025-07-09T12:46:00Z</cp:lastPrinted>
  <dcterms:created xsi:type="dcterms:W3CDTF">2015-07-08T15:13:00Z</dcterms:created>
  <dcterms:modified xsi:type="dcterms:W3CDTF">2025-07-17T12:55:00Z</dcterms:modified>
</cp:coreProperties>
</file>